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Wording pour post Facebook et Instagram 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Instagram: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Jeu concours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Pour fêter les 3ans du Barisien, @fromageriedongé et (nom du fromager) vous proposent un jeu concours pour tenter de gagner un Barisien à la truffe.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Pour participer, c’est très simple :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Suivez le compte de votre fromager préféré @(nom du compte)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❤️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Likez ce post sur Instagram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Commentez ce post en taguant 2 de vos amis avec lesquels vous aimeriez déguster le Barisien.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Vous avez jusqu’au (date à inscrire par le fromager) pour gagner.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Tirage au sort le (date à inscrire par le fromager).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gagnant sera contacté sur Instagram.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Bonne chance à toutes et à tous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🤞🍀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Psttt, pour découvrir les secrets de ma fabrication c’est par ici 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single"/>
            <w:rtl w:val="0"/>
          </w:rPr>
          <w:t xml:space="preserve">https://www.youtube.com/watch?app=desktop&amp;v=DGcrnQNxXgc&amp;feature=youtu.be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#fromageriedongé #barisien #laitcru #truffe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 Facebook :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Jeu concours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Pour fêter les 3ans du Barisien, @Fromagerie Dongé et (nom du fromager) vous proposent un jeu concours pour tenter de gagner un Barisien à la truffe.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Pour participer, c’est très simple :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Suivez la page de votre fromager préféré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❤️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Likez ce post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Commentez ce post en taguant 2 de vos amis avec lesquels vous aimeriez déguster le Barisien.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Vous avez jusqu’au (date à inscrire par le fromager) pour gagner.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Tirage au sort le (date à inscrire par le fromager).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gagnant sera contacté sur Facebook.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Bonne chance à toutes et à tous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🤞🍀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Psttt, pour découvrir les secrets de ma fabrication c’est par ici 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single"/>
            <w:rtl w:val="0"/>
          </w:rPr>
          <w:t xml:space="preserve">https://www.youtube.com/watch?app=desktop&amp;v=DGcrnQNxXgc&amp;feature=youtu.be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#fromageriedongé #barisien #laitcru #truffe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06056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06056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06056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06056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06056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06056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06056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06056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06056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06056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06056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06056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06056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060563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060563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060563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060563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060563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06056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6056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06056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6056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06056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060563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060563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060563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06056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60563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060563"/>
    <w:rPr>
      <w:b w:val="1"/>
      <w:bCs w:val="1"/>
      <w:smallCaps w:val="1"/>
      <w:color w:val="0f4761" w:themeColor="accent1" w:themeShade="0000BF"/>
      <w:spacing w:val="5"/>
    </w:rPr>
  </w:style>
  <w:style w:type="character" w:styleId="Lienhypertexte">
    <w:name w:val="Hyperlink"/>
    <w:basedOn w:val="Policepardfaut"/>
    <w:uiPriority w:val="99"/>
    <w:unhideWhenUsed w:val="1"/>
    <w:rsid w:val="00A6048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A6048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app=desktop&amp;v=DGcrnQNxXgc&amp;feature=youtu.be" TargetMode="External"/><Relationship Id="rId8" Type="http://schemas.openxmlformats.org/officeDocument/2006/relationships/hyperlink" Target="https://www.youtube.com/watch?app=desktop&amp;v=DGcrnQNxXgc&amp;feature=youtu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6pD7CatxLK1BaG9DzeDrif+hTg==">CgMxLjAaMAoBMBIrCikIB0IlChFRdWF0dHJvY2VudG8gU2FucxIQQXJpYWwgVW5pY29kZSBNUxowCgExEisKKQgHQiUKEVF1YXR0cm9jZW50byBTYW5zEhBBcmlhbCBVbmljb2RlIE1TOAByITFyRURONlpEWEVxMTZaUW96OW96di02UnQxZE54LWtrZA==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2024-07-26T08:39:00Z</dcterms:created>
  <dc:creator>Marketing</dc:creator>
</cp:coreProperties>
</file>